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28.0" w:type="dxa"/>
        <w:jc w:val="right"/>
        <w:tblLayout w:type="fixed"/>
        <w:tblLook w:val="0400"/>
      </w:tblPr>
      <w:tblGrid>
        <w:gridCol w:w="1731"/>
        <w:gridCol w:w="2997"/>
        <w:tblGridChange w:id="0">
          <w:tblGrid>
            <w:gridCol w:w="1731"/>
            <w:gridCol w:w="2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До: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Позивач: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Відповідач: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4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(назва суду)</w:t>
            </w:r>
          </w:p>
          <w:p w:rsidR="00000000" w:rsidDel="00000000" w:rsidP="00000000" w:rsidRDefault="00000000" w:rsidRPr="00000000" w14:paraId="00000015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6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(поштова адреса суду)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(ПІБ Позивача)</w:t>
            </w:r>
          </w:p>
          <w:p w:rsidR="00000000" w:rsidDel="00000000" w:rsidP="00000000" w:rsidRDefault="00000000" w:rsidRPr="00000000" w14:paraId="0000001A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B">
            <w:pPr>
              <w:ind w:left="34" w:hanging="3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(поштова адреса позивача)</w:t>
            </w:r>
          </w:p>
          <w:p w:rsidR="00000000" w:rsidDel="00000000" w:rsidP="00000000" w:rsidRDefault="00000000" w:rsidRPr="00000000" w14:paraId="0000001C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D">
            <w:pPr>
              <w:ind w:left="34" w:right="-261" w:hanging="3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(телефон, e-mail)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56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0">
            <w:pPr>
              <w:ind w:left="34" w:right="-261" w:hanging="3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(Відповідач (розпорядник інформації))</w:t>
            </w:r>
          </w:p>
          <w:p w:rsidR="00000000" w:rsidDel="00000000" w:rsidP="00000000" w:rsidRDefault="00000000" w:rsidRPr="00000000" w14:paraId="00000021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2">
            <w:pPr>
              <w:ind w:left="34" w:hanging="3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(поштова адреса відповідача)</w:t>
            </w:r>
          </w:p>
          <w:p w:rsidR="00000000" w:rsidDel="00000000" w:rsidP="00000000" w:rsidRDefault="00000000" w:rsidRPr="00000000" w14:paraId="00000023">
            <w:pPr>
              <w:ind w:left="34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24">
            <w:pPr>
              <w:ind w:left="34" w:right="-261" w:hanging="3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(телефон, e-mail)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ПОЗОВНА ЗАЯВА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щодо оскарження відмови у задоволенні запиту на інформацію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[Дата запиту] я, відповідно до Закону України «Про доступ до публічної інформації», надіслав(ла) на адресу [Відповідач] запит на публічну інформацію. </w:t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У запиті було висловлено прохання надати інформацію, а саме: [запитувана інформація/документи].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Втім, станом на [дата подання позову], відповідь на мою адресу не надходила [АБО у відповіді розпорядника від [дата відповіді] за вих.ном._____ запитувана інформація надана частково/ відмовлено в отриманні інформації тощо]. </w:t>
      </w:r>
    </w:p>
    <w:p w:rsidR="00000000" w:rsidDel="00000000" w:rsidP="00000000" w:rsidRDefault="00000000" w:rsidRPr="00000000" w14:paraId="0000002E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Позивач вважає, що дії Відповідача є незаконними із таких причин:</w:t>
      </w:r>
    </w:p>
    <w:p w:rsidR="00000000" w:rsidDel="00000000" w:rsidP="00000000" w:rsidRDefault="00000000" w:rsidRPr="00000000" w14:paraId="00000030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Стаття 34 Конституції України гарантує кожному право вільно збирати, зберігати, використовувати і поширювати інформацію усно, письмово або в інший спосіб - на свій вибір.</w:t>
      </w:r>
    </w:p>
    <w:p w:rsidR="00000000" w:rsidDel="00000000" w:rsidP="00000000" w:rsidRDefault="00000000" w:rsidRPr="00000000" w14:paraId="00000031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Відповідно до ст. 14 Закону «Про доступ до публічної інформації» розпорядник інформації зобов’язаний надавати та оприлюднювати достовірну, точну та повну інформацію, а також у разі потреби перевіряти правильність та об’єктивність наданої інформації і оновлювати оприлюднену інформацію. </w:t>
      </w:r>
    </w:p>
    <w:p w:rsidR="00000000" w:rsidDel="00000000" w:rsidP="00000000" w:rsidRDefault="00000000" w:rsidRPr="00000000" w14:paraId="00000032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[Вказати і інші статті Закону «Про доступ до публічної інформації», які на Вашу думку порушив Відповідач].</w:t>
      </w:r>
    </w:p>
    <w:p w:rsidR="00000000" w:rsidDel="00000000" w:rsidP="00000000" w:rsidRDefault="00000000" w:rsidRPr="00000000" w14:paraId="00000033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Таким чином, дії Відповідача порушують право Позивача на доступ до публічної інформації, гарантоване ст. 3, ст. 4, ст. 14 та ст. 19 Закону України «Про доступ до публічної інформації».</w:t>
      </w:r>
    </w:p>
    <w:p w:rsidR="00000000" w:rsidDel="00000000" w:rsidP="00000000" w:rsidRDefault="00000000" w:rsidRPr="00000000" w14:paraId="00000034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Відповідно до ч. 2 ст. 55 Конституції України, кожному гарантується право на оскарження в суді рішень, дій чи бездіяльності органів державної влади, органів місцевого самоврядування, посадових і службових осіб. </w:t>
      </w:r>
    </w:p>
    <w:p w:rsidR="00000000" w:rsidDel="00000000" w:rsidP="00000000" w:rsidRDefault="00000000" w:rsidRPr="00000000" w14:paraId="00000035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dm1zrbi5cmth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Згідно зі ст.23 Закону України «Про доступ до публічної інформації» запитувач має право оскаржити (в тому числі до суду) відмову у задоволенні запиту на інформацію. Виходячи з наведеного </w:t>
      </w:r>
    </w:p>
    <w:p w:rsidR="00000000" w:rsidDel="00000000" w:rsidP="00000000" w:rsidRDefault="00000000" w:rsidRPr="00000000" w14:paraId="00000036">
      <w:pPr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ПРОШУ:</w:t>
      </w:r>
    </w:p>
    <w:p w:rsidR="00000000" w:rsidDel="00000000" w:rsidP="00000000" w:rsidRDefault="00000000" w:rsidRPr="00000000" w14:paraId="00000038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</w:t>
        <w:tab/>
        <w:t xml:space="preserve">Визнати протиправною [у наданні інформації /ненадання інформації/надання недостовірної інформації] [Відповідач] на запит [Позивач] від [Дата запиту] року;</w:t>
      </w:r>
    </w:p>
    <w:p w:rsidR="00000000" w:rsidDel="00000000" w:rsidP="00000000" w:rsidRDefault="00000000" w:rsidRPr="00000000" w14:paraId="0000003A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</w:t>
        <w:tab/>
        <w:t xml:space="preserve">Зобов’язати [Відповідач] надати повну інформацію на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зазначений запит,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а саме: [запитувана інформація/документи].</w:t>
      </w:r>
    </w:p>
    <w:p w:rsidR="00000000" w:rsidDel="00000000" w:rsidP="00000000" w:rsidRDefault="00000000" w:rsidRPr="00000000" w14:paraId="0000003B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Перелік документів, що додаються: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</w:t>
        <w:tab/>
        <w:t xml:space="preserve">Квитанція про сплату судового збору.</w:t>
      </w:r>
    </w:p>
    <w:p w:rsidR="00000000" w:rsidDel="00000000" w:rsidP="00000000" w:rsidRDefault="00000000" w:rsidRPr="00000000" w14:paraId="0000003E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</w:t>
        <w:tab/>
        <w:t xml:space="preserve">Копія запиту [Позивач] від [Дата запиту] року.</w:t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</w:t>
        <w:tab/>
        <w:t xml:space="preserve">Копія відповіді на запит [Позивач] [вихідний номер та дата відповіді]. </w:t>
      </w:r>
    </w:p>
    <w:p w:rsidR="00000000" w:rsidDel="00000000" w:rsidP="00000000" w:rsidRDefault="00000000" w:rsidRPr="00000000" w14:paraId="00000040">
      <w:pPr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</w:t>
        <w:tab/>
        <w:t xml:space="preserve">Копії позовної заяви для учасників справи.</w:t>
      </w:r>
    </w:p>
    <w:p w:rsidR="00000000" w:rsidDel="00000000" w:rsidP="00000000" w:rsidRDefault="00000000" w:rsidRPr="00000000" w14:paraId="00000041">
      <w:pPr>
        <w:widowControl w:val="0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1134"/>
        </w:tabs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134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[Дата подання позову] р.</w:t>
        <w:tab/>
        <w:tab/>
        <w:tab/>
        <w:t xml:space="preserve">_______________ /[ПІБ Позивача]</w:t>
      </w:r>
    </w:p>
    <w:p w:rsidR="00000000" w:rsidDel="00000000" w:rsidP="00000000" w:rsidRDefault="00000000" w:rsidRPr="00000000" w14:paraId="00000044">
      <w:pPr>
        <w:tabs>
          <w:tab w:val="left" w:leader="none" w:pos="1134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552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sectPr>
      <w:footerReference r:id="rId7" w:type="default"/>
      <w:footerReference r:id="rId8" w:type="even"/>
      <w:pgSz w:h="16838" w:w="11906" w:orient="portrait"/>
      <w:pgMar w:bottom="850" w:top="54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580F"/>
    <w:rPr>
      <w:sz w:val="24"/>
      <w:szCs w:val="24"/>
      <w:lang w:eastAsia="uk-UA" w:val="uk-UA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paragraph" w:styleId="a3">
    <w:name w:val="footer"/>
    <w:basedOn w:val="a"/>
    <w:rsid w:val="00615F0A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615F0A"/>
  </w:style>
  <w:style w:type="paragraph" w:styleId="NoSpacing" w:customStyle="1">
    <w:name w:val="No Spacing"/>
    <w:rsid w:val="00615F0A"/>
    <w:rPr>
      <w:rFonts w:ascii="Calibri" w:hAnsi="Calibri"/>
      <w:sz w:val="22"/>
      <w:szCs w:val="22"/>
      <w:lang w:val="uk-UA"/>
    </w:rPr>
  </w:style>
  <w:style w:type="character" w:styleId="rvts0" w:customStyle="1">
    <w:name w:val="rvts0"/>
    <w:basedOn w:val="a0"/>
    <w:rsid w:val="00615F0A"/>
  </w:style>
  <w:style w:type="character" w:styleId="a5">
    <w:name w:val="Hyperlink"/>
    <w:rsid w:val="00D50087"/>
    <w:rPr>
      <w:color w:val="0000ff"/>
      <w:u w:val="single"/>
    </w:rPr>
  </w:style>
  <w:style w:type="paragraph" w:styleId="HTML">
    <w:name w:val="HTML Preformatted"/>
    <w:basedOn w:val="a"/>
    <w:link w:val="HTML0"/>
    <w:rsid w:val="00D50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Calibri" w:hAnsi="Courier New"/>
      <w:sz w:val="20"/>
      <w:szCs w:val="20"/>
      <w:lang w:eastAsia="ru-RU" w:val="ru-RU"/>
    </w:rPr>
  </w:style>
  <w:style w:type="character" w:styleId="HTML0" w:customStyle="1">
    <w:name w:val="Стандартний HTML Знак"/>
    <w:link w:val="HTML"/>
    <w:locked w:val="1"/>
    <w:rsid w:val="00D50087"/>
    <w:rPr>
      <w:rFonts w:ascii="Courier New" w:cs="Courier New" w:eastAsia="Calibri" w:hAnsi="Courier New"/>
      <w:lang w:bidi="ar-SA" w:eastAsia="ru-RU" w:val="ru-RU"/>
    </w:rPr>
  </w:style>
  <w:style w:type="character" w:styleId="stext" w:customStyle="1">
    <w:name w:val="stext"/>
    <w:basedOn w:val="a0"/>
    <w:rsid w:val="00D50087"/>
  </w:style>
  <w:style w:type="paragraph" w:styleId="rvps2" w:customStyle="1">
    <w:name w:val="rvps2"/>
    <w:basedOn w:val="a"/>
    <w:rsid w:val="00B2340F"/>
    <w:pPr>
      <w:spacing w:after="100" w:afterAutospacing="1" w:before="100" w:beforeAutospacing="1"/>
    </w:pPr>
  </w:style>
  <w:style w:type="character" w:styleId="rvts23" w:customStyle="1">
    <w:name w:val="rvts23"/>
    <w:basedOn w:val="a0"/>
    <w:rsid w:val="00B2340F"/>
  </w:style>
  <w:style w:type="paragraph" w:styleId="rvps6" w:customStyle="1">
    <w:name w:val="rvps6"/>
    <w:basedOn w:val="a"/>
    <w:rsid w:val="00B2340F"/>
    <w:pPr>
      <w:spacing w:after="100" w:afterAutospacing="1" w:before="100" w:beforeAutospacing="1"/>
    </w:pPr>
  </w:style>
  <w:style w:type="character" w:styleId="rvts9" w:customStyle="1">
    <w:name w:val="rvts9"/>
    <w:basedOn w:val="a0"/>
    <w:rsid w:val="00B2340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8T2c5PZTE7j3lC3a2Do9GPsmfg==">CgMxLjAyDmguZG0xenJiaTVjbXRoOAByITF0REVOa2JYanZraFNNa09KdDRMUGJNaklwT2hiN0U1Vg==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2025-06-05T12:06:00Z</dcterms:created>
  <dc:creator>Vita</dc:creator>
</cp:coreProperties>
</file>